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207D34" w:rsidRPr="00A91C3D" w:rsidRDefault="007F11E4" w:rsidP="00992ED3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r w:rsidR="00D56B3E" w:rsidRPr="00A91C3D">
        <w:rPr>
          <w:rFonts w:asciiTheme="minorHAnsi" w:hAnsiTheme="minorHAnsi" w:cstheme="minorHAnsi"/>
          <w:b/>
          <w:lang w:val="lv-LV"/>
        </w:rPr>
        <w:t>Nīcas novada grantētā ceļa posma “Nīca-Mācītājmuiža” būvprojekta izstrāde, būvniecība un autoruzraudzība</w:t>
      </w:r>
      <w:r w:rsidRPr="00A91C3D">
        <w:rPr>
          <w:rFonts w:asciiTheme="minorHAnsi" w:hAnsiTheme="minorHAnsi" w:cstheme="minorHAnsi"/>
          <w:b/>
          <w:lang w:val="lv-LV"/>
        </w:rPr>
        <w:t xml:space="preserve">”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Nīcas novada dome,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NND/201</w:t>
            </w:r>
            <w:r w:rsidR="009F20F3" w:rsidRPr="00A91C3D">
              <w:rPr>
                <w:rFonts w:asciiTheme="minorHAnsi" w:hAnsiTheme="minorHAnsi" w:cstheme="minorHAnsi"/>
                <w:b/>
              </w:rPr>
              <w:t>9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5C4D1A" w:rsidRPr="00A91C3D">
              <w:rPr>
                <w:rFonts w:asciiTheme="minorHAnsi" w:hAnsiTheme="minorHAnsi" w:cstheme="minorHAnsi"/>
                <w:b/>
              </w:rPr>
              <w:t>0</w:t>
            </w:r>
            <w:r w:rsidR="00D56B3E" w:rsidRPr="00A91C3D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A91C3D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543CA3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A91C3D" w:rsidRDefault="00D56B3E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91C3D">
              <w:rPr>
                <w:rFonts w:asciiTheme="minorHAnsi" w:hAnsiTheme="minorHAnsi" w:cstheme="minorHAnsi"/>
                <w:bCs/>
                <w:sz w:val="24"/>
                <w:szCs w:val="24"/>
              </w:rPr>
              <w:t>Nīcas novada grantētā ceļa posma “Nīca-Mācītājmuiža” būvprojekta izstrāde, autoruzraudzība un būvniecība, saskaņā ar projektēšanas uzdevumu (nolikuma 10.pielikums) un tehnisko specifikāciju (nolikuma 11.pielikums).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A91C3D" w:rsidRDefault="00D56B3E" w:rsidP="00D56B3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1C3D">
              <w:rPr>
                <w:rFonts w:asciiTheme="minorHAnsi" w:hAnsiTheme="minorHAnsi" w:cstheme="minorHAnsi"/>
                <w:sz w:val="24"/>
                <w:szCs w:val="24"/>
              </w:rPr>
              <w:t xml:space="preserve">12 (divpadsmit) mēneši. Būvprojekta izstrādes, Būvdarbu izpildes un Autoruzraudzības termiņi saskaņā ar līguma projektu, nolikuma 13.pielikuma 3.8., 4.3. un 5.2.punktiem. </w:t>
            </w:r>
            <w:bookmarkStart w:id="0" w:name="_GoBack"/>
            <w:bookmarkEnd w:id="0"/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56B3E" w:rsidP="006C591D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91C3D">
              <w:rPr>
                <w:rFonts w:asciiTheme="minorHAnsi" w:hAnsiTheme="minorHAnsi" w:cstheme="minorHAnsi"/>
              </w:rPr>
              <w:t>71242000-6 (</w:t>
            </w:r>
            <w:r w:rsidRPr="00A91C3D">
              <w:rPr>
                <w:rFonts w:asciiTheme="minorHAnsi" w:hAnsiTheme="minorHAnsi" w:cstheme="minorHAnsi"/>
                <w:bCs/>
              </w:rPr>
              <w:t xml:space="preserve">Projekts un projektēšanas sagatavošana, </w:t>
            </w:r>
            <w:proofErr w:type="spellStart"/>
            <w:r w:rsidRPr="00A91C3D">
              <w:rPr>
                <w:rFonts w:asciiTheme="minorHAnsi" w:hAnsiTheme="minorHAnsi" w:cstheme="minorHAnsi"/>
                <w:bCs/>
              </w:rPr>
              <w:t>tāmēšana</w:t>
            </w:r>
            <w:proofErr w:type="spellEnd"/>
            <w:r w:rsidRPr="00A91C3D">
              <w:rPr>
                <w:rFonts w:asciiTheme="minorHAnsi" w:hAnsiTheme="minorHAnsi" w:cstheme="minorHAnsi"/>
              </w:rPr>
              <w:t xml:space="preserve">) un </w:t>
            </w:r>
            <w:r w:rsidRPr="00A91C3D">
              <w:rPr>
                <w:rFonts w:asciiTheme="minorHAnsi" w:hAnsiTheme="minorHAnsi" w:cstheme="minorHAnsi"/>
                <w:bCs/>
              </w:rPr>
              <w:t>45200000-9 (Pilnīgas vai daļējas izbūves darbi un inženiertehniskie darbi)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56B3E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A91C3D">
              <w:rPr>
                <w:rFonts w:asciiTheme="minorHAnsi" w:hAnsiTheme="minorHAnsi" w:cstheme="minorHAnsi"/>
                <w:bCs/>
                <w:lang w:eastAsia="ar-SA"/>
              </w:rPr>
              <w:t>12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.0</w:t>
            </w:r>
            <w:r w:rsidRPr="00A91C3D">
              <w:rPr>
                <w:rFonts w:asciiTheme="minorHAnsi" w:hAnsiTheme="minorHAnsi" w:cstheme="minorHAnsi"/>
                <w:bCs/>
                <w:lang w:eastAsia="ar-SA"/>
              </w:rPr>
              <w:t>7</w:t>
            </w:r>
            <w:r w:rsidR="00D44C13" w:rsidRPr="00A91C3D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D47D2F" w:rsidRPr="00A91C3D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47D2F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A91C3D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A91C3D">
              <w:rPr>
                <w:rFonts w:asciiTheme="minorHAnsi" w:hAnsiTheme="minorHAnsi" w:cstheme="minorHAnsi"/>
              </w:rPr>
              <w:t>Nīcas novada domes 2019.gada 3.jūnija rīkojumu Nr.2.1.5/79 par Nīcas novada domes iepirkuma komisiju (turpmāk tekstā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 xml:space="preserve">Ieva </w:t>
            </w:r>
            <w:proofErr w:type="spellStart"/>
            <w:r w:rsidR="00D47D2F"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="00D47D2F" w:rsidRPr="00A91C3D">
              <w:rPr>
                <w:rFonts w:asciiTheme="minorHAnsi" w:hAnsiTheme="minorHAnsi" w:cstheme="minorHAnsi"/>
              </w:rPr>
              <w:t>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A91C3D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 w:rsidRPr="00A91C3D">
              <w:rPr>
                <w:rFonts w:asciiTheme="minorHAnsi" w:hAnsiTheme="minorHAnsi" w:cstheme="minorHAnsi"/>
              </w:rPr>
              <w:t>.</w:t>
            </w:r>
            <w:r w:rsidR="00D27124" w:rsidRPr="00A91C3D">
              <w:rPr>
                <w:rFonts w:asciiTheme="minorHAnsi" w:hAnsiTheme="minorHAnsi" w:cstheme="minorHAnsi"/>
              </w:rPr>
              <w:t xml:space="preserve"> </w:t>
            </w:r>
            <w:r w:rsidR="00CD66D9" w:rsidRPr="00A91C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D56B3E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394F5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</w:t>
            </w:r>
            <w:r w:rsidR="001D0EE8" w:rsidRPr="00A91C3D">
              <w:rPr>
                <w:rFonts w:asciiTheme="minorHAnsi" w:hAnsiTheme="minorHAnsi" w:cstheme="minorHAnsi"/>
              </w:rPr>
              <w:t>e</w:t>
            </w:r>
            <w:r w:rsidRPr="00A91C3D">
              <w:rPr>
                <w:rFonts w:asciiTheme="minorHAnsi" w:hAnsiTheme="minorHAnsi" w:cstheme="minorHAnsi"/>
              </w:rPr>
              <w:t>, Bārtas iela 6, Nīcā, Nīcas pagastā, Nīcas novadā, LV-3473, 16.kabinetā (sekretārei) 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201</w:t>
            </w:r>
            <w:r w:rsidR="00D47D2F" w:rsidRPr="00A91C3D">
              <w:rPr>
                <w:rFonts w:asciiTheme="minorHAnsi" w:hAnsiTheme="minorHAnsi" w:cstheme="minorHAnsi"/>
              </w:rPr>
              <w:t>9</w:t>
            </w:r>
            <w:r w:rsidRPr="00A91C3D">
              <w:rPr>
                <w:rFonts w:asciiTheme="minorHAnsi" w:hAnsiTheme="minorHAnsi" w:cstheme="minorHAnsi"/>
              </w:rPr>
              <w:t xml:space="preserve">.gada </w:t>
            </w:r>
            <w:r w:rsidR="00D56B3E" w:rsidRPr="00A91C3D">
              <w:rPr>
                <w:rFonts w:asciiTheme="minorHAnsi" w:hAnsiTheme="minorHAnsi" w:cstheme="minorHAnsi"/>
              </w:rPr>
              <w:t>23</w:t>
            </w:r>
            <w:r w:rsidRPr="00A91C3D">
              <w:rPr>
                <w:rFonts w:asciiTheme="minorHAnsi" w:hAnsiTheme="minorHAnsi" w:cstheme="minorHAnsi"/>
              </w:rPr>
              <w:t>.</w:t>
            </w:r>
            <w:r w:rsidR="00D47D2F" w:rsidRPr="00A91C3D">
              <w:rPr>
                <w:rFonts w:asciiTheme="minorHAnsi" w:hAnsiTheme="minorHAnsi" w:cstheme="minorHAnsi"/>
              </w:rPr>
              <w:t>jū</w:t>
            </w:r>
            <w:r w:rsidR="00D56B3E" w:rsidRPr="00A91C3D">
              <w:rPr>
                <w:rFonts w:asciiTheme="minorHAnsi" w:hAnsiTheme="minorHAnsi" w:cstheme="minorHAnsi"/>
              </w:rPr>
              <w:t>l</w:t>
            </w:r>
            <w:r w:rsidR="00D47D2F" w:rsidRPr="00A91C3D">
              <w:rPr>
                <w:rFonts w:asciiTheme="minorHAnsi" w:hAnsiTheme="minorHAnsi" w:cstheme="minorHAnsi"/>
              </w:rPr>
              <w:t>ij</w:t>
            </w:r>
            <w:r w:rsidR="00865AF6" w:rsidRPr="00A91C3D">
              <w:rPr>
                <w:rFonts w:asciiTheme="minorHAnsi" w:hAnsiTheme="minorHAnsi" w:cstheme="minorHAnsi"/>
              </w:rPr>
              <w:t>am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201</w:t>
            </w:r>
            <w:r w:rsidR="00D47D2F" w:rsidRPr="00A91C3D">
              <w:rPr>
                <w:rFonts w:asciiTheme="minorHAnsi" w:hAnsiTheme="minorHAnsi" w:cstheme="minorHAnsi"/>
              </w:rPr>
              <w:t>9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D56B3E" w:rsidRPr="00A91C3D">
              <w:rPr>
                <w:rFonts w:asciiTheme="minorHAnsi" w:hAnsiTheme="minorHAnsi" w:cstheme="minorHAnsi"/>
              </w:rPr>
              <w:t>23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D47D2F" w:rsidRPr="00A91C3D">
              <w:rPr>
                <w:rFonts w:asciiTheme="minorHAnsi" w:hAnsiTheme="minorHAnsi" w:cstheme="minorHAnsi"/>
              </w:rPr>
              <w:t>jū</w:t>
            </w:r>
            <w:r w:rsidR="00D56B3E" w:rsidRPr="00A91C3D">
              <w:rPr>
                <w:rFonts w:asciiTheme="minorHAnsi" w:hAnsiTheme="minorHAnsi" w:cstheme="minorHAnsi"/>
              </w:rPr>
              <w:t>l</w:t>
            </w:r>
            <w:r w:rsidR="00D47D2F" w:rsidRPr="00A91C3D">
              <w:rPr>
                <w:rFonts w:asciiTheme="minorHAnsi" w:hAnsiTheme="minorHAnsi" w:cstheme="minorHAnsi"/>
              </w:rPr>
              <w:t>ij</w:t>
            </w:r>
            <w:r w:rsidR="00865AF6" w:rsidRPr="00A91C3D">
              <w:rPr>
                <w:rFonts w:asciiTheme="minorHAnsi" w:hAnsiTheme="minorHAnsi" w:cstheme="minorHAnsi"/>
              </w:rPr>
              <w:t>ā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Pretendents</w:t>
            </w:r>
            <w:r w:rsidRPr="00A91C3D">
              <w:rPr>
                <w:rFonts w:asciiTheme="minorHAnsi" w:hAnsiTheme="minorHAnsi" w:cstheme="minorHAnsi"/>
              </w:rPr>
              <w:t xml:space="preserve"> ir juridiska vai fiziska persona, vai personu apvienība, kas iesniegusi piedāvājumu veikt būvprojekta izstrādi, būvdarbus un autoruzraudzību saskaņā ar Pasūtītāja prasībām.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Pasūtītājam nepieciešamos 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Pretendentam </w:t>
            </w:r>
            <w:r w:rsidRPr="00A91C3D">
              <w:rPr>
                <w:rFonts w:asciiTheme="minorHAnsi" w:hAnsiTheme="minorHAnsi" w:cstheme="minorHAnsi"/>
                <w:b/>
                <w:lang w:val="lv-LV"/>
              </w:rPr>
              <w:t>iepriekšējo 3 (trīs) gadu laikā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līdz piedāvājumu iesniegšanas termiņa beigām </w:t>
            </w:r>
            <w:r w:rsidRPr="00A91C3D">
              <w:rPr>
                <w:rFonts w:asciiTheme="minorHAnsi" w:hAnsiTheme="minorHAnsi" w:cstheme="minorHAnsi"/>
                <w:b/>
                <w:lang w:val="lv-LV"/>
              </w:rPr>
              <w:t>ir pieredze vismaz  3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(trīs) ceļa/ielas </w:t>
            </w:r>
            <w:r w:rsidRPr="00A91C3D">
              <w:rPr>
                <w:rFonts w:asciiTheme="minorHAnsi" w:hAnsiTheme="minorHAnsi" w:cstheme="minorHAnsi"/>
                <w:u w:val="single"/>
                <w:lang w:val="lv-LV"/>
              </w:rPr>
              <w:t>būvprojektu izstrādē</w:t>
            </w:r>
            <w:r w:rsidRPr="00A91C3D">
              <w:rPr>
                <w:rFonts w:asciiTheme="minorHAnsi" w:hAnsiTheme="minorHAnsi" w:cstheme="minorHAnsi"/>
                <w:lang w:val="lv-LV"/>
              </w:rPr>
              <w:t>, no kuriem vismaz 1 (viens) objekts ir līdzvērtīgs, t.i. izstrādāts ceļa/ielas būvniecības vai pārbūves būvprojekts vismaz 3 (trīs) km garumā.</w:t>
            </w:r>
          </w:p>
          <w:p w:rsidR="005E52D3" w:rsidRPr="00A91C3D" w:rsidRDefault="005E52D3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lastRenderedPageBreak/>
              <w:t xml:space="preserve">Pretendentam </w:t>
            </w:r>
            <w:r w:rsidRPr="00A91C3D">
              <w:rPr>
                <w:rFonts w:asciiTheme="minorHAnsi" w:hAnsiTheme="minorHAnsi" w:cstheme="minorHAnsi"/>
                <w:b/>
                <w:lang w:val="lv-LV"/>
              </w:rPr>
              <w:t xml:space="preserve">iepriekšējo </w:t>
            </w:r>
            <w:r w:rsidR="00EA3B5A" w:rsidRPr="00A91C3D">
              <w:rPr>
                <w:rFonts w:asciiTheme="minorHAnsi" w:hAnsiTheme="minorHAnsi" w:cstheme="minorHAnsi"/>
                <w:b/>
                <w:lang w:val="lv-LV"/>
              </w:rPr>
              <w:t>5</w:t>
            </w:r>
            <w:r w:rsidRPr="00A91C3D">
              <w:rPr>
                <w:rFonts w:asciiTheme="minorHAnsi" w:hAnsiTheme="minorHAnsi" w:cstheme="minorHAnsi"/>
                <w:b/>
                <w:lang w:val="lv-LV"/>
              </w:rPr>
              <w:t xml:space="preserve"> (</w:t>
            </w:r>
            <w:r w:rsidR="00EA3B5A" w:rsidRPr="00A91C3D">
              <w:rPr>
                <w:rFonts w:asciiTheme="minorHAnsi" w:hAnsiTheme="minorHAnsi" w:cstheme="minorHAnsi"/>
                <w:b/>
                <w:lang w:val="lv-LV"/>
              </w:rPr>
              <w:t>piecu</w:t>
            </w:r>
            <w:r w:rsidRPr="00A91C3D">
              <w:rPr>
                <w:rFonts w:asciiTheme="minorHAnsi" w:hAnsiTheme="minorHAnsi" w:cstheme="minorHAnsi"/>
                <w:b/>
                <w:lang w:val="lv-LV"/>
              </w:rPr>
              <w:t>) gadu laikā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līdz piedāvājumu iesniegšanas termiņa beigām </w:t>
            </w:r>
            <w:r w:rsidRPr="00A91C3D">
              <w:rPr>
                <w:rFonts w:asciiTheme="minorHAnsi" w:hAnsiTheme="minorHAnsi" w:cstheme="minorHAnsi"/>
                <w:b/>
                <w:lang w:val="lv-LV"/>
              </w:rPr>
              <w:t>ir pieredze vismaz  3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(trīs) ceļa/ielas </w:t>
            </w:r>
            <w:r w:rsidR="00EA3B5A" w:rsidRPr="00A91C3D">
              <w:rPr>
                <w:rFonts w:asciiTheme="minorHAnsi" w:hAnsiTheme="minorHAnsi" w:cstheme="minorHAnsi"/>
                <w:u w:val="single"/>
                <w:lang w:val="lv-LV"/>
              </w:rPr>
              <w:t>būvniecības vai pārbūves darbos</w:t>
            </w:r>
            <w:r w:rsidRPr="00A91C3D">
              <w:rPr>
                <w:rFonts w:asciiTheme="minorHAnsi" w:hAnsiTheme="minorHAnsi" w:cstheme="minorHAnsi"/>
                <w:lang w:val="lv-LV"/>
              </w:rPr>
              <w:t>, no kuriem vismaz 1 (viens) objekts ir līdzvērtīgs, t.i. ceļa/ielas būvniecība vai pārbūve vismaz 3 (trīs) km garumā.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EA3B5A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lastRenderedPageBreak/>
              <w:t xml:space="preserve">Pretendenta rīcībā ir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sertificēts speciālists atbilstošā projektēšanas jomā, </w:t>
            </w:r>
            <w:r w:rsidRPr="00A91C3D">
              <w:rPr>
                <w:rFonts w:asciiTheme="minorHAnsi" w:hAnsiTheme="minorHAnsi" w:cstheme="minorHAnsi"/>
              </w:rPr>
              <w:t>kuram iepriekšējo 3 (trīs) gadu laikā ir vismaz 1 (viena) pieredze ceļu/ielas būvniecības vai pārbūves projektēšanā.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rīcībā ir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sertificēts speciālists būvdarbu vadīšanā, </w:t>
            </w:r>
            <w:r w:rsidRPr="00A91C3D">
              <w:rPr>
                <w:rFonts w:asciiTheme="minorHAnsi" w:hAnsiTheme="minorHAnsi" w:cstheme="minorHAnsi"/>
              </w:rPr>
              <w:t xml:space="preserve">kuram iepriekšējo 3 (trīs) gadu laikā pieredze vismaz 2 (divas) pieredzes ceļu/ielas būvniecības vai pārbūves darbos ar </w:t>
            </w:r>
            <w:proofErr w:type="spellStart"/>
            <w:r w:rsidRPr="00A91C3D">
              <w:rPr>
                <w:rFonts w:asciiTheme="minorHAnsi" w:hAnsiTheme="minorHAnsi" w:cstheme="minorHAnsi"/>
              </w:rPr>
              <w:t>minerālmateriālā</w:t>
            </w:r>
            <w:proofErr w:type="spellEnd"/>
            <w:r w:rsidRPr="00A91C3D">
              <w:rPr>
                <w:rFonts w:asciiTheme="minorHAnsi" w:hAnsiTheme="minorHAnsi" w:cstheme="minorHAnsi"/>
              </w:rPr>
              <w:t xml:space="preserve"> seguma virskārtu.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EA3B5A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Pretendentu piedāvātās Finanšu līgumcenas bez PVN par visu apjomu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1.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“A-</w:t>
            </w:r>
            <w:proofErr w:type="spellStart"/>
            <w:r w:rsidRPr="00A91C3D">
              <w:rPr>
                <w:rFonts w:asciiTheme="minorHAnsi" w:hAnsiTheme="minorHAnsi" w:cstheme="minorHAnsi"/>
                <w:b/>
                <w:bCs/>
              </w:rPr>
              <w:t>Land</w:t>
            </w:r>
            <w:proofErr w:type="spellEnd"/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 xml:space="preserve">, Reģ.Nr.52103037961,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122733,96 </w:t>
            </w:r>
            <w:r w:rsidRPr="00A91C3D">
              <w:rPr>
                <w:rFonts w:asciiTheme="minorHAnsi" w:hAnsiTheme="minorHAnsi" w:cstheme="minorHAnsi"/>
              </w:rPr>
              <w:t>(bez PVN)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2.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“CTB”</w:t>
            </w:r>
            <w:r w:rsidRPr="00A91C3D">
              <w:rPr>
                <w:rFonts w:asciiTheme="minorHAnsi" w:hAnsiTheme="minorHAnsi" w:cstheme="minorHAnsi"/>
              </w:rPr>
              <w:t xml:space="preserve">, Reģ.Nr.42103019682,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EUR 183393,96</w:t>
            </w:r>
            <w:r w:rsidRPr="00A91C3D">
              <w:rPr>
                <w:rFonts w:asciiTheme="minorHAnsi" w:hAnsiTheme="minorHAnsi" w:cstheme="minorHAnsi"/>
              </w:rPr>
              <w:t xml:space="preserve"> (bez PVN)</w:t>
            </w:r>
          </w:p>
        </w:tc>
      </w:tr>
      <w:tr w:rsidR="00EA3B5A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Izslēgtie pretendenti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Izslēgts pretendents SIA “CTB”, reģistrācijas Nr.42103019682, jo </w:t>
            </w:r>
            <w:r w:rsidRPr="00A91C3D">
              <w:rPr>
                <w:rFonts w:asciiTheme="minorHAnsi" w:hAnsiTheme="minorHAnsi" w:cstheme="minorHAnsi"/>
                <w:bCs/>
              </w:rPr>
              <w:t>iesniegtais finanšu piedāvājums neatbilst PIL 9.panta kārtībā rīkota iepirkuma prasībām, t.i., tas pārsniedz PIL 9.panta pirmajā daļā noteikto publiska būvdarbu līguma paredzamās līgumcenas robežu.</w:t>
            </w: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Piešķirt līguma slēgšanas tiesības SIA “A-</w:t>
            </w:r>
            <w:proofErr w:type="spellStart"/>
            <w:r w:rsidRPr="00A91C3D">
              <w:rPr>
                <w:rFonts w:asciiTheme="minorHAnsi" w:hAnsiTheme="minorHAnsi" w:cstheme="minorHAnsi"/>
              </w:rPr>
              <w:t>Land</w:t>
            </w:r>
            <w:proofErr w:type="spellEnd"/>
            <w:r w:rsidRPr="00A91C3D">
              <w:rPr>
                <w:rFonts w:asciiTheme="minorHAnsi" w:hAnsiTheme="minorHAnsi" w:cstheme="minorHAnsi"/>
              </w:rPr>
              <w:t>”, reģistrācijas Nr.52103037961, jo piedāvājums atbilst nolikuma prasībām un ir ar zemāko cenu 122733,96 (EUR bez PVN).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24.07.2019.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>24.07.2019.</w:t>
            </w:r>
          </w:p>
        </w:tc>
      </w:tr>
      <w:tr w:rsidR="00EA3B5A" w:rsidRPr="00A91C3D" w:rsidTr="00543CA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43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  <w:proofErr w:type="spellEnd"/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9DC" w:rsidRDefault="00AD09DC" w:rsidP="00D12E42">
      <w:pPr>
        <w:pStyle w:val="Parastais"/>
      </w:pPr>
      <w:r>
        <w:separator/>
      </w:r>
    </w:p>
  </w:endnote>
  <w:endnote w:type="continuationSeparator" w:id="0">
    <w:p w:rsidR="00AD09DC" w:rsidRDefault="00AD09DC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9DC" w:rsidRDefault="00AD09DC" w:rsidP="00D12E42">
      <w:pPr>
        <w:pStyle w:val="Parastais"/>
      </w:pPr>
      <w:r>
        <w:separator/>
      </w:r>
    </w:p>
  </w:footnote>
  <w:footnote w:type="continuationSeparator" w:id="0">
    <w:p w:rsidR="00AD09DC" w:rsidRDefault="00AD09DC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1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94F51"/>
    <w:rsid w:val="003A03B5"/>
    <w:rsid w:val="003A3E98"/>
    <w:rsid w:val="003C1E5F"/>
    <w:rsid w:val="003C790E"/>
    <w:rsid w:val="003E0AA8"/>
    <w:rsid w:val="0041460F"/>
    <w:rsid w:val="0043472D"/>
    <w:rsid w:val="004518D8"/>
    <w:rsid w:val="00454EEF"/>
    <w:rsid w:val="00471B92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5572B"/>
    <w:rsid w:val="005609D8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45CE"/>
    <w:rsid w:val="00725049"/>
    <w:rsid w:val="00731D02"/>
    <w:rsid w:val="007660B4"/>
    <w:rsid w:val="00766D37"/>
    <w:rsid w:val="007776D2"/>
    <w:rsid w:val="00784C69"/>
    <w:rsid w:val="007A1690"/>
    <w:rsid w:val="007B092D"/>
    <w:rsid w:val="007B4A4B"/>
    <w:rsid w:val="007C142D"/>
    <w:rsid w:val="007E284D"/>
    <w:rsid w:val="007F11E4"/>
    <w:rsid w:val="007F58C3"/>
    <w:rsid w:val="00803BD4"/>
    <w:rsid w:val="008120B2"/>
    <w:rsid w:val="00813DAB"/>
    <w:rsid w:val="0081567C"/>
    <w:rsid w:val="00815954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23EAF"/>
    <w:rsid w:val="009500B8"/>
    <w:rsid w:val="00963603"/>
    <w:rsid w:val="00963EF3"/>
    <w:rsid w:val="00976FD7"/>
    <w:rsid w:val="00990346"/>
    <w:rsid w:val="00992ED3"/>
    <w:rsid w:val="00996644"/>
    <w:rsid w:val="009A78A7"/>
    <w:rsid w:val="009B2CA2"/>
    <w:rsid w:val="009D45B5"/>
    <w:rsid w:val="009E4328"/>
    <w:rsid w:val="009F20F3"/>
    <w:rsid w:val="009F4692"/>
    <w:rsid w:val="00A17C6D"/>
    <w:rsid w:val="00A72839"/>
    <w:rsid w:val="00A91C3D"/>
    <w:rsid w:val="00AB51FD"/>
    <w:rsid w:val="00AC1001"/>
    <w:rsid w:val="00AD09DC"/>
    <w:rsid w:val="00AD52BE"/>
    <w:rsid w:val="00AE65B9"/>
    <w:rsid w:val="00AE6B36"/>
    <w:rsid w:val="00AF242D"/>
    <w:rsid w:val="00B648B1"/>
    <w:rsid w:val="00B65F48"/>
    <w:rsid w:val="00B96238"/>
    <w:rsid w:val="00BA2791"/>
    <w:rsid w:val="00BE441B"/>
    <w:rsid w:val="00BF1124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54524"/>
    <w:rsid w:val="00C61CB3"/>
    <w:rsid w:val="00C63CC7"/>
    <w:rsid w:val="00C82CB8"/>
    <w:rsid w:val="00CA4288"/>
    <w:rsid w:val="00CB7078"/>
    <w:rsid w:val="00CC1DC8"/>
    <w:rsid w:val="00CD66D9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6B15"/>
    <w:rsid w:val="00DB0D82"/>
    <w:rsid w:val="00DD2AA3"/>
    <w:rsid w:val="00DE10C8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23BEF"/>
    <w:rsid w:val="00F2740D"/>
    <w:rsid w:val="00F5464E"/>
    <w:rsid w:val="00F72E40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2D88-7B25-4503-85A6-5D2A618F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3086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6</cp:revision>
  <cp:lastPrinted>2019-07-24T10:47:00Z</cp:lastPrinted>
  <dcterms:created xsi:type="dcterms:W3CDTF">2019-06-17T13:03:00Z</dcterms:created>
  <dcterms:modified xsi:type="dcterms:W3CDTF">2019-07-24T10:48:00Z</dcterms:modified>
</cp:coreProperties>
</file>